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Kurztitel"/>
        <w:tag w:val="Arbeitstitel"/>
        <w:id w:val="907728007"/>
        <w:placeholder>
          <w:docPart w:val="DefaultPlaceholder_1082065158"/>
        </w:placeholder>
      </w:sdtPr>
      <w:sdtEndPr>
        <w:rPr>
          <w:color w:val="000000" w:themeColor="text1"/>
        </w:rPr>
      </w:sdtEndPr>
      <w:sdtContent>
        <w:p w14:paraId="100DE44B" w14:textId="5523330C" w:rsidR="00A27D4E" w:rsidRPr="00DC60D8" w:rsidRDefault="00DC60D8" w:rsidP="00F601A0">
          <w:pPr>
            <w:pStyle w:val="Titel"/>
            <w:spacing w:before="480"/>
            <w:rPr>
              <w:color w:val="000000" w:themeColor="text1"/>
            </w:rPr>
          </w:pPr>
          <w:r w:rsidRPr="00DC60D8">
            <w:rPr>
              <w:color w:val="000000" w:themeColor="text1"/>
            </w:rPr>
            <w:t xml:space="preserve">Studentische/ </w:t>
          </w:r>
          <w:r w:rsidR="00B543C5" w:rsidRPr="00DC60D8">
            <w:rPr>
              <w:rStyle w:val="Platzhaltertext"/>
              <w:color w:val="000000" w:themeColor="text1"/>
            </w:rPr>
            <w:t xml:space="preserve">Wissenschaftliche Hilfskraft </w:t>
          </w:r>
          <w:r>
            <w:rPr>
              <w:rStyle w:val="Platzhaltertext"/>
              <w:color w:val="000000" w:themeColor="text1"/>
            </w:rPr>
            <w:t xml:space="preserve">für </w:t>
          </w:r>
          <w:r w:rsidR="00026B00">
            <w:rPr>
              <w:rStyle w:val="Platzhaltertext"/>
              <w:color w:val="000000" w:themeColor="text1"/>
            </w:rPr>
            <w:t>Softwareentwicklung</w:t>
          </w:r>
        </w:p>
      </w:sdtContent>
    </w:sdt>
    <w:p w14:paraId="680BBAC6" w14:textId="3A337BE0" w:rsidR="4EC50886" w:rsidRDefault="4EC50886" w:rsidP="4EC50886"/>
    <w:sdt>
      <w:sdtPr>
        <w:rPr>
          <w:rFonts w:eastAsiaTheme="minorEastAsia"/>
        </w:rPr>
        <w:alias w:val="Inhaltliche Beschreibung"/>
        <w:tag w:val="Inhaltliche Beschreibung"/>
        <w:id w:val="-1739770651"/>
        <w:placeholder>
          <w:docPart w:val="DefaultPlaceholder_1082065158"/>
        </w:placeholder>
      </w:sdtPr>
      <w:sdtEndPr>
        <w:rPr>
          <w:rFonts w:eastAsiaTheme="minorHAnsi"/>
        </w:rPr>
      </w:sdtEndPr>
      <w:sdtContent>
        <w:p w14:paraId="52B62418" w14:textId="39ED91F4" w:rsidR="00DC60D8" w:rsidRPr="00DC60D8" w:rsidRDefault="009606C0" w:rsidP="00DC60D8">
          <w:pPr>
            <w:spacing w:after="0" w:line="240" w:lineRule="auto"/>
            <w:rPr>
              <w:rFonts w:eastAsiaTheme="minorEastAsia"/>
            </w:rPr>
          </w:pPr>
          <w:r w:rsidRPr="009606C0">
            <w:rPr>
              <w:rFonts w:eastAsiaTheme="minorEastAsia"/>
            </w:rPr>
            <w:t xml:space="preserve">Das Innovationszentrum für Computer-assistierte Chirurgie </w:t>
          </w:r>
          <w:r w:rsidR="000D63B9">
            <w:rPr>
              <w:rFonts w:eastAsiaTheme="minorEastAsia"/>
            </w:rPr>
            <w:t xml:space="preserve">(ICCAS) </w:t>
          </w:r>
          <w:r w:rsidRPr="009606C0">
            <w:rPr>
              <w:rFonts w:eastAsiaTheme="minorEastAsia"/>
            </w:rPr>
            <w:t xml:space="preserve">wurde 2005 ins Leben gerufen. </w:t>
          </w:r>
          <w:r w:rsidR="00DC60D8" w:rsidRPr="00DC60D8">
            <w:rPr>
              <w:rFonts w:eastAsiaTheme="minorEastAsia"/>
            </w:rPr>
            <w:t>Es gehört zu den interdisziplinären Forschungszentren der Universität Leipzig und der Medizinischen Fakultät. Hier optimieren, entwickeln und integrieren Ingenieure und Informatiker in enger Zusammenarbeit mit Medizinern neue Assistenzsysteme für den chirurgischen Bereich.</w:t>
          </w:r>
        </w:p>
        <w:p w14:paraId="6B116962" w14:textId="316F6F59" w:rsidR="00C47A43" w:rsidRDefault="00C47A43" w:rsidP="00C47A43">
          <w:pPr>
            <w:pStyle w:val="berschrift1"/>
            <w:spacing w:after="240"/>
            <w:jc w:val="both"/>
            <w:rPr>
              <w:rFonts w:asciiTheme="minorHAnsi" w:eastAsiaTheme="minorEastAsia" w:hAnsiTheme="minorHAnsi" w:cstheme="minorBidi"/>
              <w:color w:val="auto"/>
              <w:sz w:val="22"/>
              <w:szCs w:val="22"/>
            </w:rPr>
          </w:pPr>
          <w:r w:rsidRPr="004E3BAE">
            <w:rPr>
              <w:rFonts w:asciiTheme="minorHAnsi" w:eastAsiaTheme="minorEastAsia" w:hAnsiTheme="minorHAnsi" w:cstheme="minorBidi"/>
              <w:color w:val="auto"/>
              <w:sz w:val="22"/>
              <w:szCs w:val="22"/>
            </w:rPr>
            <w:t xml:space="preserve">Das „EMT Operating System“ (EOS) ist ein </w:t>
          </w:r>
          <w:r w:rsidR="00371CCE">
            <w:rPr>
              <w:rFonts w:asciiTheme="minorHAnsi" w:eastAsiaTheme="minorEastAsia" w:hAnsiTheme="minorHAnsi" w:cstheme="minorBidi"/>
              <w:color w:val="auto"/>
              <w:sz w:val="22"/>
              <w:szCs w:val="22"/>
            </w:rPr>
            <w:t xml:space="preserve">klinisches </w:t>
          </w:r>
          <w:r w:rsidRPr="004E3BAE">
            <w:rPr>
              <w:rFonts w:asciiTheme="minorHAnsi" w:eastAsiaTheme="minorEastAsia" w:hAnsiTheme="minorHAnsi" w:cstheme="minorBidi"/>
              <w:color w:val="auto"/>
              <w:sz w:val="22"/>
              <w:szCs w:val="22"/>
            </w:rPr>
            <w:t xml:space="preserve">Informationssystem für Feldkrankenhäuser und First-Responder-Einheiten, das auf die Anforderungen von </w:t>
          </w:r>
          <w:r w:rsidR="00D65403" w:rsidRPr="004E3BAE">
            <w:rPr>
              <w:rFonts w:asciiTheme="minorHAnsi" w:eastAsiaTheme="minorEastAsia" w:hAnsiTheme="minorHAnsi" w:cstheme="minorBidi"/>
              <w:color w:val="auto"/>
              <w:sz w:val="22"/>
              <w:szCs w:val="22"/>
            </w:rPr>
            <w:t xml:space="preserve">First-Responder-Einheiten </w:t>
          </w:r>
          <w:r w:rsidRPr="004E3BAE">
            <w:rPr>
              <w:rFonts w:asciiTheme="minorHAnsi" w:eastAsiaTheme="minorEastAsia" w:hAnsiTheme="minorHAnsi" w:cstheme="minorBidi"/>
              <w:color w:val="auto"/>
              <w:sz w:val="22"/>
              <w:szCs w:val="22"/>
            </w:rPr>
            <w:t xml:space="preserve">bei Katastrophenhilfemissionen zugeschnitten ist. </w:t>
          </w:r>
          <w:r w:rsidRPr="002B3800">
            <w:rPr>
              <w:rFonts w:asciiTheme="minorHAnsi" w:eastAsiaTheme="minorEastAsia" w:hAnsiTheme="minorHAnsi" w:cstheme="minorBidi"/>
              <w:color w:val="auto"/>
              <w:sz w:val="22"/>
              <w:szCs w:val="22"/>
            </w:rPr>
            <w:t>Das System unterstützt den gesamten Behandlungsprozess von Patienten von der Triage bis zur Entlassung und ist hochgradig konfigurierbar, um sich an die individuellen Bedürfnisse der EMT anzupassen.</w:t>
          </w:r>
        </w:p>
        <w:p w14:paraId="501B61EC" w14:textId="77777777" w:rsidR="006F4B5F" w:rsidRDefault="007051E0" w:rsidP="00F67AD8">
          <w:pPr>
            <w:pStyle w:val="berschrift1"/>
          </w:pPr>
          <w:r>
            <w:t xml:space="preserve">Tätigkeiten: </w:t>
          </w:r>
          <w:r w:rsidR="009606C0">
            <w:tab/>
          </w:r>
        </w:p>
        <w:p w14:paraId="785D6F7B" w14:textId="2F73DD05" w:rsidR="00727709" w:rsidRPr="00727709" w:rsidRDefault="00727709" w:rsidP="00727709">
          <w:pPr>
            <w:pStyle w:val="Listenabsatz"/>
            <w:numPr>
              <w:ilvl w:val="0"/>
              <w:numId w:val="30"/>
            </w:numPr>
          </w:pPr>
          <w:r w:rsidRPr="00727709">
            <w:t xml:space="preserve">Full-Stack-Entwicklung der Web-Anwendung </w:t>
          </w:r>
        </w:p>
        <w:p w14:paraId="23CF25EB" w14:textId="77777777" w:rsidR="00727709" w:rsidRDefault="00727709" w:rsidP="00727709">
          <w:pPr>
            <w:pStyle w:val="Listenabsatz"/>
            <w:numPr>
              <w:ilvl w:val="1"/>
              <w:numId w:val="30"/>
            </w:numPr>
          </w:pPr>
          <w:r>
            <w:t xml:space="preserve">Web-Frontend </w:t>
          </w:r>
        </w:p>
        <w:p w14:paraId="5CEE6AAE" w14:textId="2D676EB2" w:rsidR="00727709" w:rsidRDefault="00727709" w:rsidP="00727709">
          <w:pPr>
            <w:pStyle w:val="Listenabsatz"/>
            <w:numPr>
              <w:ilvl w:val="1"/>
              <w:numId w:val="30"/>
            </w:numPr>
          </w:pPr>
          <w:r>
            <w:t>Java-basiertes</w:t>
          </w:r>
          <w:r w:rsidR="001B7D95">
            <w:t xml:space="preserve"> </w:t>
          </w:r>
          <w:r>
            <w:t xml:space="preserve">Backend </w:t>
          </w:r>
        </w:p>
        <w:p w14:paraId="417F8BE6" w14:textId="7D33EB6C" w:rsidR="00727709" w:rsidRDefault="00727709" w:rsidP="00727709">
          <w:pPr>
            <w:pStyle w:val="Listenabsatz"/>
            <w:numPr>
              <w:ilvl w:val="1"/>
              <w:numId w:val="30"/>
            </w:numPr>
          </w:pPr>
          <w:r>
            <w:t>Pflege</w:t>
          </w:r>
          <w:r w:rsidR="008242F2">
            <w:t xml:space="preserve"> </w:t>
          </w:r>
          <w:r>
            <w:t>Semantisches</w:t>
          </w:r>
          <w:r w:rsidR="008242F2">
            <w:t xml:space="preserve"> </w:t>
          </w:r>
          <w:r>
            <w:t xml:space="preserve">Datenmodell </w:t>
          </w:r>
        </w:p>
        <w:p w14:paraId="10130326" w14:textId="6C3E1F08" w:rsidR="005B1E27" w:rsidRPr="006F4B5F" w:rsidRDefault="00727709" w:rsidP="006F4B5F">
          <w:pPr>
            <w:pStyle w:val="Listenabsatz"/>
            <w:numPr>
              <w:ilvl w:val="0"/>
              <w:numId w:val="30"/>
            </w:numPr>
          </w:pPr>
          <w:r>
            <w:t>Schnittstellenentwicklung zu anderen klinischen Systemen</w:t>
          </w:r>
        </w:p>
      </w:sdtContent>
    </w:sdt>
    <w:p w14:paraId="13428D42" w14:textId="52C434B4" w:rsidR="006F4B5F" w:rsidRDefault="00DC60D8" w:rsidP="00DE6DAC">
      <w:pPr>
        <w:pStyle w:val="berschrift1"/>
      </w:pPr>
      <w:r>
        <w:t>Umfang</w:t>
      </w:r>
    </w:p>
    <w:p w14:paraId="212E04CE" w14:textId="5FFEEF4B" w:rsidR="00DC60D8" w:rsidRDefault="00DC60D8" w:rsidP="00DC60D8">
      <w:pPr>
        <w:pStyle w:val="Listenabsatz"/>
        <w:numPr>
          <w:ilvl w:val="0"/>
          <w:numId w:val="29"/>
        </w:numPr>
      </w:pPr>
      <w:r>
        <w:t>Mind. 12h/Woche bis max. 19h/Woche mit SHK/WHK-Vergütung (je nach vorh. Akademischen Abschluss)</w:t>
      </w:r>
    </w:p>
    <w:p w14:paraId="4C26C88A" w14:textId="1DDF860B" w:rsidR="00DC60D8" w:rsidRPr="00DC60D8" w:rsidRDefault="00DC60D8" w:rsidP="00DC60D8">
      <w:pPr>
        <w:pStyle w:val="Listenabsatz"/>
        <w:numPr>
          <w:ilvl w:val="0"/>
          <w:numId w:val="29"/>
        </w:numPr>
      </w:pPr>
      <w:r>
        <w:t>langfristiges Arbeitsverhältnis angestrebt</w:t>
      </w:r>
    </w:p>
    <w:p w14:paraId="55FECD3F" w14:textId="05FB42E9" w:rsidR="00DE6DAC" w:rsidRDefault="00C24A75" w:rsidP="00DE6DAC">
      <w:pPr>
        <w:pStyle w:val="berschrift1"/>
      </w:pPr>
      <w:r>
        <w:t>Anforderungen</w:t>
      </w:r>
    </w:p>
    <w:p w14:paraId="26098667" w14:textId="7865035D" w:rsidR="007051E0" w:rsidRDefault="00CB7628" w:rsidP="007051E0">
      <w:pPr>
        <w:pStyle w:val="Listenabsatz"/>
        <w:numPr>
          <w:ilvl w:val="0"/>
          <w:numId w:val="28"/>
        </w:numPr>
      </w:pPr>
      <w:r>
        <w:t>t</w:t>
      </w:r>
      <w:r w:rsidR="002B6C19">
        <w:t xml:space="preserve">echniknahes Studium (bspw. Informatik, </w:t>
      </w:r>
      <w:r w:rsidR="00741982">
        <w:t>Ingenieurswissenschaften oder ä</w:t>
      </w:r>
      <w:r w:rsidR="0056237F">
        <w:t>.)</w:t>
      </w:r>
    </w:p>
    <w:p w14:paraId="03445244" w14:textId="414996E1" w:rsidR="0009600D" w:rsidRDefault="0009600D" w:rsidP="0009600D">
      <w:pPr>
        <w:pStyle w:val="Listenabsatz"/>
        <w:numPr>
          <w:ilvl w:val="0"/>
          <w:numId w:val="28"/>
        </w:numPr>
        <w:jc w:val="both"/>
      </w:pPr>
      <w:r>
        <w:t>Kenntnisse in Java, Sprin</w:t>
      </w:r>
      <w:r w:rsidR="006F5135">
        <w:t>g</w:t>
      </w:r>
      <w:r>
        <w:t>, Quarkus</w:t>
      </w:r>
    </w:p>
    <w:p w14:paraId="5426E0FD" w14:textId="302EECA2" w:rsidR="00D00EBA" w:rsidRDefault="0009600D" w:rsidP="00720D4D">
      <w:pPr>
        <w:pStyle w:val="Listenabsatz"/>
        <w:numPr>
          <w:ilvl w:val="0"/>
          <w:numId w:val="28"/>
        </w:numPr>
        <w:jc w:val="both"/>
      </w:pPr>
      <w:r>
        <w:t>Kenntnisse in JavaScript, TypeScript</w:t>
      </w:r>
      <w:r w:rsidR="00A029CE">
        <w:t>, REST, GraphQL</w:t>
      </w:r>
    </w:p>
    <w:p w14:paraId="30EF6B67" w14:textId="19D496DD" w:rsidR="006F4B5F" w:rsidRDefault="00DC60D8" w:rsidP="00DC60D8">
      <w:pPr>
        <w:pStyle w:val="Listenabsatz"/>
        <w:numPr>
          <w:ilvl w:val="0"/>
          <w:numId w:val="28"/>
        </w:numPr>
      </w:pPr>
      <w:r w:rsidRPr="0056237F">
        <w:t>Selbständigkeit, Sorgfalt und Verlässlichkeit</w:t>
      </w:r>
    </w:p>
    <w:p w14:paraId="74F6736E" w14:textId="77777777" w:rsidR="0009600D" w:rsidRPr="001A2407" w:rsidRDefault="0009600D" w:rsidP="0009600D">
      <w:pPr>
        <w:pStyle w:val="Listenabsatz"/>
        <w:numPr>
          <w:ilvl w:val="0"/>
          <w:numId w:val="28"/>
        </w:numPr>
        <w:jc w:val="both"/>
      </w:pPr>
      <w:r>
        <w:t>gute Englischkenntnisse in Wort und Schrift</w:t>
      </w:r>
    </w:p>
    <w:p w14:paraId="37A7D05E" w14:textId="198594BC" w:rsidR="00C24A75" w:rsidRDefault="00C24A75" w:rsidP="00C24A75">
      <w:pPr>
        <w:pStyle w:val="berschrift1"/>
      </w:pPr>
      <w:r>
        <w:t>Kontakt</w:t>
      </w:r>
    </w:p>
    <w:p w14:paraId="048560E5" w14:textId="22362558" w:rsidR="007051E0" w:rsidRPr="008242F2" w:rsidRDefault="007051E0" w:rsidP="007051E0">
      <w:pPr>
        <w:rPr>
          <w:rFonts w:ascii="Calibri Light" w:eastAsia="Calibri Light" w:hAnsi="Calibri Light" w:cs="Times New Roman"/>
        </w:rPr>
      </w:pPr>
      <w:r w:rsidRPr="008242F2">
        <w:rPr>
          <w:rFonts w:ascii="Calibri Light" w:eastAsia="Calibri Light" w:hAnsi="Calibri Light" w:cs="Times New Roman"/>
        </w:rPr>
        <w:t>Universität Leipzig</w:t>
      </w:r>
      <w:r w:rsidRPr="008242F2">
        <w:rPr>
          <w:rFonts w:ascii="Calibri Light" w:eastAsia="Calibri Light" w:hAnsi="Calibri Light" w:cs="Times New Roman"/>
        </w:rPr>
        <w:br/>
        <w:t>Innovation Center Computer Assisted Surgery (ICCAS)</w:t>
      </w:r>
      <w:r w:rsidRPr="008242F2">
        <w:rPr>
          <w:rFonts w:ascii="Calibri Light" w:eastAsia="Calibri Light" w:hAnsi="Calibri Light" w:cs="Times New Roman"/>
        </w:rPr>
        <w:br/>
      </w:r>
      <w:sdt>
        <w:sdtPr>
          <w:rPr>
            <w:rFonts w:ascii="Calibri Light" w:eastAsia="Calibri Light" w:hAnsi="Calibri Light" w:cs="Times New Roman"/>
          </w:rPr>
          <w:alias w:val="Kontaktperson"/>
          <w:tag w:val="Kontaktperson"/>
          <w:id w:val="730043215"/>
          <w:placeholder>
            <w:docPart w:val="C90D9D4FF61540AD8600FEE57274B471"/>
          </w:placeholder>
        </w:sdtPr>
        <w:sdtContent>
          <w:r w:rsidR="00727709" w:rsidRPr="008242F2">
            <w:rPr>
              <w:rFonts w:ascii="Calibri Light" w:eastAsia="Calibri Light" w:hAnsi="Calibri Light" w:cs="Times New Roman"/>
            </w:rPr>
            <w:t>Jan Gaebel</w:t>
          </w:r>
          <w:r w:rsidR="0056237F" w:rsidRPr="008242F2">
            <w:rPr>
              <w:rFonts w:ascii="Calibri Light" w:eastAsia="Calibri Light" w:hAnsi="Calibri Light" w:cs="Times New Roman"/>
            </w:rPr>
            <w:t xml:space="preserve"> </w:t>
          </w:r>
        </w:sdtContent>
      </w:sdt>
      <w:r w:rsidRPr="008242F2">
        <w:rPr>
          <w:rFonts w:ascii="Calibri Light" w:eastAsia="Calibri Light" w:hAnsi="Calibri Light" w:cs="Times New Roman"/>
        </w:rPr>
        <w:br/>
        <w:t xml:space="preserve">E-Mail: </w:t>
      </w:r>
      <w:sdt>
        <w:sdtPr>
          <w:rPr>
            <w:rFonts w:ascii="Calibri Light" w:eastAsia="Calibri Light" w:hAnsi="Calibri Light" w:cs="Times New Roman"/>
          </w:rPr>
          <w:id w:val="301284140"/>
          <w:placeholder>
            <w:docPart w:val="D8ED2DF7ED6A4364B253864CEDCA57D5"/>
          </w:placeholder>
        </w:sdtPr>
        <w:sdtContent>
          <w:r w:rsidR="00727709" w:rsidRPr="008242F2">
            <w:rPr>
              <w:rFonts w:ascii="Calibri Light" w:eastAsia="Calibri Light" w:hAnsi="Calibri Light" w:cs="Times New Roman"/>
            </w:rPr>
            <w:t>jan.gaebel</w:t>
          </w:r>
          <w:r w:rsidR="0056237F" w:rsidRPr="008242F2">
            <w:rPr>
              <w:rFonts w:ascii="Calibri Light" w:eastAsia="Calibri Light" w:hAnsi="Calibri Light" w:cs="Times New Roman"/>
            </w:rPr>
            <w:t>@medizin.uni-leipzig.de</w:t>
          </w:r>
        </w:sdtContent>
      </w:sdt>
      <w:r w:rsidRPr="008242F2">
        <w:rPr>
          <w:rFonts w:ascii="Calibri Light" w:eastAsia="Calibri Light" w:hAnsi="Calibri Light" w:cs="Times New Roman"/>
        </w:rPr>
        <w:br/>
      </w:r>
      <w:r w:rsidR="00F67AD8" w:rsidRPr="008242F2">
        <w:rPr>
          <w:rFonts w:ascii="Calibri Light" w:eastAsia="Calibri Light" w:hAnsi="Calibri Light" w:cs="Times New Roman"/>
        </w:rPr>
        <w:t xml:space="preserve">Tel.: </w:t>
      </w:r>
      <w:r w:rsidRPr="008242F2">
        <w:rPr>
          <w:rFonts w:ascii="Calibri Light" w:eastAsia="Calibri Light" w:hAnsi="Calibri Light" w:cs="Times New Roman"/>
        </w:rPr>
        <w:t>0341 97 120</w:t>
      </w:r>
      <w:r w:rsidR="00727709" w:rsidRPr="008242F2">
        <w:rPr>
          <w:rFonts w:ascii="Calibri Light" w:eastAsia="Calibri Light" w:hAnsi="Calibri Light" w:cs="Times New Roman"/>
        </w:rPr>
        <w:t>2</w:t>
      </w:r>
      <w:r w:rsidR="0056237F" w:rsidRPr="008242F2">
        <w:rPr>
          <w:rFonts w:ascii="Calibri Light" w:eastAsia="Calibri Light" w:hAnsi="Calibri Light" w:cs="Times New Roman"/>
        </w:rPr>
        <w:t>5</w:t>
      </w:r>
    </w:p>
    <w:p w14:paraId="34A7B3F5" w14:textId="2959FD30" w:rsidR="00C24A75" w:rsidRPr="00C24A75" w:rsidRDefault="007051E0" w:rsidP="007051E0">
      <w:r w:rsidRPr="007051E0">
        <w:rPr>
          <w:rFonts w:ascii="Calibri Light" w:eastAsia="Calibri Light" w:hAnsi="Calibri Light" w:cs="Times New Roman"/>
        </w:rPr>
        <w:t xml:space="preserve">Web: </w:t>
      </w:r>
      <w:hyperlink r:id="rId11" w:history="1">
        <w:r w:rsidRPr="007051E0">
          <w:rPr>
            <w:rFonts w:ascii="Calibri Light" w:eastAsia="Calibri Light" w:hAnsi="Calibri Light" w:cs="Times New Roman"/>
            <w:color w:val="0099FF"/>
            <w:u w:val="single"/>
          </w:rPr>
          <w:t>www.iccas.de</w:t>
        </w:r>
      </w:hyperlink>
      <w:r w:rsidRPr="007051E0">
        <w:rPr>
          <w:rFonts w:ascii="Calibri Light" w:eastAsia="Calibri Light" w:hAnsi="Calibri Light" w:cs="Times New Roman"/>
        </w:rPr>
        <w:t xml:space="preserve"> </w:t>
      </w:r>
    </w:p>
    <w:sectPr w:rsidR="00C24A75" w:rsidRPr="00C24A75" w:rsidSect="00C46096">
      <w:headerReference w:type="default" r:id="rId12"/>
      <w:footerReference w:type="default" r:id="rId13"/>
      <w:pgSz w:w="11906" w:h="16838" w:code="9"/>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46794" w14:textId="77777777" w:rsidR="005F58EF" w:rsidRDefault="005F58EF" w:rsidP="0081135D">
      <w:pPr>
        <w:spacing w:after="0" w:line="240" w:lineRule="auto"/>
      </w:pPr>
      <w:r>
        <w:separator/>
      </w:r>
    </w:p>
  </w:endnote>
  <w:endnote w:type="continuationSeparator" w:id="0">
    <w:p w14:paraId="589BA3CE" w14:textId="77777777" w:rsidR="005F58EF" w:rsidRDefault="005F58EF" w:rsidP="0081135D">
      <w:pPr>
        <w:spacing w:after="0" w:line="240" w:lineRule="auto"/>
      </w:pPr>
      <w:r>
        <w:continuationSeparator/>
      </w:r>
    </w:p>
  </w:endnote>
  <w:endnote w:type="continuationNotice" w:id="1">
    <w:p w14:paraId="0D053B7B" w14:textId="77777777" w:rsidR="005F58EF" w:rsidRDefault="005F58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fontKey="{01DCACC2-578B-7F41-A5E0-E785EFCAE3A2}"/>
  </w:font>
  <w:font w:name="Times New Roman">
    <w:panose1 w:val="02020603050405020304"/>
    <w:charset w:val="00"/>
    <w:family w:val="roman"/>
    <w:pitch w:val="variable"/>
    <w:sig w:usb0="E0002EFF" w:usb1="C000785B" w:usb2="00000009" w:usb3="00000000" w:csb0="000001FF" w:csb1="00000000"/>
    <w:embedRegular r:id="rId2" w:fontKey="{353867DC-F19F-864C-A9D6-8DD62561957B}"/>
    <w:embedBold r:id="rId3" w:fontKey="{A76B5088-37A2-114D-AE58-7D2FAFE37FC5}"/>
    <w:embedItalic r:id="rId4" w:fontKey="{3C74ADC8-5453-7343-BAC7-00EA9E7EB059}"/>
  </w:font>
  <w:font w:name="Courier New">
    <w:panose1 w:val="02070309020205020404"/>
    <w:charset w:val="00"/>
    <w:family w:val="modern"/>
    <w:pitch w:val="fixed"/>
    <w:sig w:usb0="E0002EFF" w:usb1="C0007843" w:usb2="00000009" w:usb3="00000000" w:csb0="000001FF" w:csb1="00000000"/>
    <w:embedRegular r:id="rId5" w:fontKey="{866040B7-F322-8E4A-A8A4-42E8AE24680F}"/>
  </w:font>
  <w:font w:name="Symbol">
    <w:panose1 w:val="05050102010706020507"/>
    <w:charset w:val="02"/>
    <w:family w:val="decorative"/>
    <w:pitch w:val="variable"/>
    <w:sig w:usb0="00000000" w:usb1="10000000" w:usb2="00000000" w:usb3="00000000" w:csb0="80000000" w:csb1="00000000"/>
    <w:embedRegular r:id="rId6" w:fontKey="{0178AD7D-1FE5-7749-94D2-750E482FC160}"/>
  </w:font>
  <w:font w:name="Calibri">
    <w:panose1 w:val="020F0502020204030204"/>
    <w:charset w:val="00"/>
    <w:family w:val="swiss"/>
    <w:pitch w:val="variable"/>
    <w:sig w:usb0="E4002EFF" w:usb1="C000247B" w:usb2="00000009" w:usb3="00000000" w:csb0="000001FF" w:csb1="00000000"/>
    <w:embedRegular r:id="rId7" w:fontKey="{710F67B9-E73B-0741-A1B4-278326728021}"/>
  </w:font>
  <w:font w:name="Calibri Light">
    <w:panose1 w:val="020F0302020204030204"/>
    <w:charset w:val="00"/>
    <w:family w:val="swiss"/>
    <w:pitch w:val="variable"/>
    <w:sig w:usb0="E4002EFF" w:usb1="C000247B" w:usb2="00000009" w:usb3="00000000" w:csb0="000001FF" w:csb1="00000000"/>
    <w:embedRegular r:id="rId8" w:fontKey="{E7FF4409-FFAD-224A-9CDE-78B017040A2E}"/>
    <w:embedBold r:id="rId9" w:fontKey="{8E83A6F6-CD69-D646-B2E1-CC99AC7B2D47}"/>
    <w:embedItalic r:id="rId10" w:fontKey="{03620BC2-E6A5-EF48-9FAF-75B843AB0CD9}"/>
  </w:font>
  <w:font w:name="Tahoma">
    <w:panose1 w:val="020B0604030504040204"/>
    <w:charset w:val="00"/>
    <w:family w:val="swiss"/>
    <w:pitch w:val="variable"/>
    <w:sig w:usb0="E1002EFF" w:usb1="C000605B" w:usb2="00000029" w:usb3="00000000" w:csb0="000101FF" w:csb1="00000000"/>
    <w:embedRegular r:id="rId11" w:fontKey="{97B755D3-F0F3-B84E-A203-745BD7E058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B7AE" w14:textId="23825C0A" w:rsidR="00C75618" w:rsidRDefault="00C75618" w:rsidP="0081135D">
    <w:pPr>
      <w:pStyle w:val="Fuzeile"/>
      <w:jc w:val="center"/>
    </w:pPr>
    <w:r>
      <w:fldChar w:fldCharType="begin"/>
    </w:r>
    <w:r>
      <w:instrText xml:space="preserve"> PAGE  \* Arabic  \* MERGEFORMAT </w:instrText>
    </w:r>
    <w:r>
      <w:fldChar w:fldCharType="separate"/>
    </w:r>
    <w:r w:rsidR="00CB7628">
      <w:rPr>
        <w:noProof/>
      </w:rPr>
      <w:t>1</w:t>
    </w:r>
    <w:r>
      <w:fldChar w:fldCharType="end"/>
    </w:r>
    <w:r>
      <w:t xml:space="preserve"> von </w:t>
    </w:r>
    <w:fldSimple w:instr=" NUMPAGES  \* Arabic  \* MERGEFORMAT ">
      <w:r w:rsidR="00CB7628">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E3B62" w14:textId="77777777" w:rsidR="005F58EF" w:rsidRDefault="005F58EF" w:rsidP="0081135D">
      <w:pPr>
        <w:spacing w:after="0" w:line="240" w:lineRule="auto"/>
      </w:pPr>
      <w:r>
        <w:separator/>
      </w:r>
    </w:p>
  </w:footnote>
  <w:footnote w:type="continuationSeparator" w:id="0">
    <w:p w14:paraId="47782337" w14:textId="77777777" w:rsidR="005F58EF" w:rsidRDefault="005F58EF" w:rsidP="0081135D">
      <w:pPr>
        <w:spacing w:after="0" w:line="240" w:lineRule="auto"/>
      </w:pPr>
      <w:r>
        <w:continuationSeparator/>
      </w:r>
    </w:p>
  </w:footnote>
  <w:footnote w:type="continuationNotice" w:id="1">
    <w:p w14:paraId="7EA0E903" w14:textId="77777777" w:rsidR="005F58EF" w:rsidRDefault="005F58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CC1C" w14:textId="40F48520" w:rsidR="00C75618" w:rsidRPr="0081135D" w:rsidRDefault="00C75618" w:rsidP="00521512">
    <w:pPr>
      <w:pStyle w:val="Kopfzeile"/>
      <w:tabs>
        <w:tab w:val="left" w:pos="993"/>
      </w:tabs>
      <w:rPr>
        <w:i/>
        <w:color w:val="EF4A4E" w:themeColor="accent6"/>
      </w:rPr>
    </w:pPr>
    <w:r>
      <w:rPr>
        <w:noProof/>
        <w:lang w:eastAsia="de-DE"/>
      </w:rPr>
      <w:drawing>
        <wp:anchor distT="0" distB="0" distL="114300" distR="114300" simplePos="0" relativeHeight="251657216" behindDoc="0" locked="0" layoutInCell="1" allowOverlap="1" wp14:anchorId="39D9AB6B" wp14:editId="6E91EBFA">
          <wp:simplePos x="0" y="0"/>
          <wp:positionH relativeFrom="column">
            <wp:posOffset>4556348</wp:posOffset>
          </wp:positionH>
          <wp:positionV relativeFrom="page">
            <wp:posOffset>450850</wp:posOffset>
          </wp:positionV>
          <wp:extent cx="1195070" cy="539750"/>
          <wp:effectExtent l="0" t="0" r="5080" b="0"/>
          <wp:wrapSquare wrapText="bothSides"/>
          <wp:docPr id="1" name="Grafik 1" descr="D:\Eigene Dateien ICCAS\Corporate Design\Logos\ICCAS\ICCAS\iccas_logo_aku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 ICCAS\Corporate Design\Logos\ICCAS\ICCAS\iccas_logo_akute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507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40C11" w14:textId="01569A59" w:rsidR="00C75618" w:rsidRDefault="00C75618" w:rsidP="00DC60D8">
    <w:pPr>
      <w:pStyle w:val="Kopfzeile"/>
      <w:tabs>
        <w:tab w:val="left" w:pos="953"/>
        <w:tab w:val="left" w:pos="993"/>
      </w:tabs>
    </w:pPr>
    <w:r>
      <w:t>Autor</w:t>
    </w:r>
    <w:r w:rsidR="007051E0">
      <w:t xml:space="preserve">in: </w:t>
    </w:r>
    <w:r w:rsidR="007051E0">
      <w:tab/>
    </w:r>
    <w:r w:rsidR="00DC60D8">
      <w:t xml:space="preserve"> </w:t>
    </w:r>
    <w:r w:rsidR="00026B00">
      <w:t>Jan Gaebel</w:t>
    </w:r>
    <w:r w:rsidR="00DC60D8">
      <w:t xml:space="preserve"> </w:t>
    </w:r>
    <w:r w:rsidR="00DC60D8">
      <w:tab/>
    </w:r>
  </w:p>
  <w:p w14:paraId="0D9F9D01" w14:textId="36B9860A" w:rsidR="00C75618" w:rsidRDefault="00E260CE" w:rsidP="00521512">
    <w:pPr>
      <w:pStyle w:val="Kopfzeile"/>
      <w:tabs>
        <w:tab w:val="left" w:pos="993"/>
      </w:tabs>
    </w:pPr>
    <w:r>
      <w:t>Datum:</w:t>
    </w:r>
    <w:r>
      <w:tab/>
    </w:r>
    <w:sdt>
      <w:sdtPr>
        <w:id w:val="1966849773"/>
        <w:placeholder>
          <w:docPart w:val="DefaultPlaceholder_1082065160"/>
        </w:placeholder>
        <w:date w:fullDate="2024-10-09T00:00:00Z">
          <w:dateFormat w:val="dd.MM.yyyy"/>
          <w:lid w:val="de-DE"/>
          <w:storeMappedDataAs w:val="dateTime"/>
          <w:calendar w:val="gregorian"/>
        </w:date>
      </w:sdtPr>
      <w:sdtContent>
        <w:r w:rsidR="00026B00">
          <w:t>09</w:t>
        </w:r>
        <w:r w:rsidR="003955E9">
          <w:t>.1</w:t>
        </w:r>
        <w:r w:rsidR="00026B00">
          <w:t>0</w:t>
        </w:r>
        <w:r w:rsidR="003955E9">
          <w:t>.202</w:t>
        </w:r>
        <w:r w:rsidR="00026B00">
          <w:t>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36B0"/>
    <w:multiLevelType w:val="hybridMultilevel"/>
    <w:tmpl w:val="782246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FC74B5"/>
    <w:multiLevelType w:val="hybridMultilevel"/>
    <w:tmpl w:val="2EB8BE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614960"/>
    <w:multiLevelType w:val="hybridMultilevel"/>
    <w:tmpl w:val="3D625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771554"/>
    <w:multiLevelType w:val="hybridMultilevel"/>
    <w:tmpl w:val="DCE85F26"/>
    <w:lvl w:ilvl="0" w:tplc="96C0C10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305050"/>
    <w:multiLevelType w:val="hybridMultilevel"/>
    <w:tmpl w:val="A1FCBC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F646A8"/>
    <w:multiLevelType w:val="hybridMultilevel"/>
    <w:tmpl w:val="A6686D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0263BF"/>
    <w:multiLevelType w:val="hybridMultilevel"/>
    <w:tmpl w:val="6944BE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872A54"/>
    <w:multiLevelType w:val="hybridMultilevel"/>
    <w:tmpl w:val="0FEACC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446CE6"/>
    <w:multiLevelType w:val="hybridMultilevel"/>
    <w:tmpl w:val="9E7C68BC"/>
    <w:lvl w:ilvl="0" w:tplc="891EE98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3F6BF0"/>
    <w:multiLevelType w:val="hybridMultilevel"/>
    <w:tmpl w:val="CB286A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620B37"/>
    <w:multiLevelType w:val="hybridMultilevel"/>
    <w:tmpl w:val="F210F9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150CF5"/>
    <w:multiLevelType w:val="hybridMultilevel"/>
    <w:tmpl w:val="CB4C97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56265A"/>
    <w:multiLevelType w:val="hybridMultilevel"/>
    <w:tmpl w:val="0D2CB9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814643"/>
    <w:multiLevelType w:val="hybridMultilevel"/>
    <w:tmpl w:val="553E89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630B2D"/>
    <w:multiLevelType w:val="hybridMultilevel"/>
    <w:tmpl w:val="DD90989C"/>
    <w:lvl w:ilvl="0" w:tplc="96C0C10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3542B0"/>
    <w:multiLevelType w:val="hybridMultilevel"/>
    <w:tmpl w:val="4D58B2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74738FF"/>
    <w:multiLevelType w:val="hybridMultilevel"/>
    <w:tmpl w:val="7FF69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5012D7"/>
    <w:multiLevelType w:val="hybridMultilevel"/>
    <w:tmpl w:val="CB6C8E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8D643E"/>
    <w:multiLevelType w:val="hybridMultilevel"/>
    <w:tmpl w:val="D1A40C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E1E0907"/>
    <w:multiLevelType w:val="hybridMultilevel"/>
    <w:tmpl w:val="1F7661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8F356D"/>
    <w:multiLevelType w:val="hybridMultilevel"/>
    <w:tmpl w:val="8C7CF630"/>
    <w:lvl w:ilvl="0" w:tplc="2418F452">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937C54"/>
    <w:multiLevelType w:val="hybridMultilevel"/>
    <w:tmpl w:val="EB72F7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5A2011"/>
    <w:multiLevelType w:val="hybridMultilevel"/>
    <w:tmpl w:val="C128C27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00493A"/>
    <w:multiLevelType w:val="hybridMultilevel"/>
    <w:tmpl w:val="F24CEE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6F22ECB"/>
    <w:multiLevelType w:val="hybridMultilevel"/>
    <w:tmpl w:val="9D820D5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9ED0962"/>
    <w:multiLevelType w:val="hybridMultilevel"/>
    <w:tmpl w:val="8D3819BC"/>
    <w:lvl w:ilvl="0" w:tplc="0AFA6232">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163FB4"/>
    <w:multiLevelType w:val="hybridMultilevel"/>
    <w:tmpl w:val="617080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5593629"/>
    <w:multiLevelType w:val="hybridMultilevel"/>
    <w:tmpl w:val="EC0C51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69172CC"/>
    <w:multiLevelType w:val="hybridMultilevel"/>
    <w:tmpl w:val="82E03E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B6B08A3"/>
    <w:multiLevelType w:val="hybridMultilevel"/>
    <w:tmpl w:val="05AE2C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1593999">
    <w:abstractNumId w:val="8"/>
  </w:num>
  <w:num w:numId="2" w16cid:durableId="963930177">
    <w:abstractNumId w:val="25"/>
  </w:num>
  <w:num w:numId="3" w16cid:durableId="1102872542">
    <w:abstractNumId w:val="20"/>
  </w:num>
  <w:num w:numId="4" w16cid:durableId="682391050">
    <w:abstractNumId w:val="19"/>
  </w:num>
  <w:num w:numId="5" w16cid:durableId="1624843257">
    <w:abstractNumId w:val="18"/>
  </w:num>
  <w:num w:numId="6" w16cid:durableId="1308820550">
    <w:abstractNumId w:val="7"/>
  </w:num>
  <w:num w:numId="7" w16cid:durableId="1029719221">
    <w:abstractNumId w:val="26"/>
  </w:num>
  <w:num w:numId="8" w16cid:durableId="1576933742">
    <w:abstractNumId w:val="9"/>
  </w:num>
  <w:num w:numId="9" w16cid:durableId="627009754">
    <w:abstractNumId w:val="0"/>
  </w:num>
  <w:num w:numId="10" w16cid:durableId="1289555045">
    <w:abstractNumId w:val="24"/>
  </w:num>
  <w:num w:numId="11" w16cid:durableId="598946875">
    <w:abstractNumId w:val="10"/>
  </w:num>
  <w:num w:numId="12" w16cid:durableId="1627857531">
    <w:abstractNumId w:val="1"/>
  </w:num>
  <w:num w:numId="13" w16cid:durableId="1444576596">
    <w:abstractNumId w:val="23"/>
  </w:num>
  <w:num w:numId="14" w16cid:durableId="309751060">
    <w:abstractNumId w:val="4"/>
  </w:num>
  <w:num w:numId="15" w16cid:durableId="1296302088">
    <w:abstractNumId w:val="6"/>
  </w:num>
  <w:num w:numId="16" w16cid:durableId="1987587650">
    <w:abstractNumId w:val="21"/>
  </w:num>
  <w:num w:numId="17" w16cid:durableId="548689631">
    <w:abstractNumId w:val="12"/>
  </w:num>
  <w:num w:numId="18" w16cid:durableId="761494277">
    <w:abstractNumId w:val="13"/>
  </w:num>
  <w:num w:numId="19" w16cid:durableId="1675305305">
    <w:abstractNumId w:val="17"/>
  </w:num>
  <w:num w:numId="20" w16cid:durableId="1381897753">
    <w:abstractNumId w:val="22"/>
  </w:num>
  <w:num w:numId="21" w16cid:durableId="271740881">
    <w:abstractNumId w:val="15"/>
  </w:num>
  <w:num w:numId="22" w16cid:durableId="616569875">
    <w:abstractNumId w:val="11"/>
  </w:num>
  <w:num w:numId="23" w16cid:durableId="462769853">
    <w:abstractNumId w:val="14"/>
  </w:num>
  <w:num w:numId="24" w16cid:durableId="1203372230">
    <w:abstractNumId w:val="5"/>
  </w:num>
  <w:num w:numId="25" w16cid:durableId="845050278">
    <w:abstractNumId w:val="3"/>
  </w:num>
  <w:num w:numId="26" w16cid:durableId="1750270317">
    <w:abstractNumId w:val="28"/>
  </w:num>
  <w:num w:numId="27" w16cid:durableId="66419374">
    <w:abstractNumId w:val="16"/>
  </w:num>
  <w:num w:numId="28" w16cid:durableId="1356886675">
    <w:abstractNumId w:val="2"/>
  </w:num>
  <w:num w:numId="29" w16cid:durableId="550001764">
    <w:abstractNumId w:val="29"/>
  </w:num>
  <w:num w:numId="30" w16cid:durableId="19627594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embedTrueTypeFonts/>
  <w:activeWritingStyle w:appName="MSWord" w:lang="de-DE" w:vendorID="64" w:dllVersion="0" w:nlCheck="1" w:checkStyle="0"/>
  <w:activeWritingStyle w:appName="MSWord" w:lang="en-US" w:vendorID="64" w:dllVersion="0" w:nlCheck="1" w:checkStyle="0"/>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35D"/>
    <w:rsid w:val="00026B00"/>
    <w:rsid w:val="00032845"/>
    <w:rsid w:val="00066FE7"/>
    <w:rsid w:val="0009600D"/>
    <w:rsid w:val="000D63B9"/>
    <w:rsid w:val="000E742A"/>
    <w:rsid w:val="000F3217"/>
    <w:rsid w:val="000F7B79"/>
    <w:rsid w:val="00131CAC"/>
    <w:rsid w:val="0015392C"/>
    <w:rsid w:val="00157105"/>
    <w:rsid w:val="0018101B"/>
    <w:rsid w:val="00191A14"/>
    <w:rsid w:val="001A2407"/>
    <w:rsid w:val="001B7D95"/>
    <w:rsid w:val="001C3652"/>
    <w:rsid w:val="002052F8"/>
    <w:rsid w:val="0028551E"/>
    <w:rsid w:val="002B6C19"/>
    <w:rsid w:val="00312578"/>
    <w:rsid w:val="003337FD"/>
    <w:rsid w:val="00345EF1"/>
    <w:rsid w:val="0036204F"/>
    <w:rsid w:val="00371CCE"/>
    <w:rsid w:val="00387BAC"/>
    <w:rsid w:val="003955E9"/>
    <w:rsid w:val="003A39BB"/>
    <w:rsid w:val="003A3D7D"/>
    <w:rsid w:val="003B1D1F"/>
    <w:rsid w:val="003E21C2"/>
    <w:rsid w:val="003F1B70"/>
    <w:rsid w:val="004029DD"/>
    <w:rsid w:val="00475FCB"/>
    <w:rsid w:val="00484194"/>
    <w:rsid w:val="004C3DAB"/>
    <w:rsid w:val="004D704D"/>
    <w:rsid w:val="004E2DA2"/>
    <w:rsid w:val="00521512"/>
    <w:rsid w:val="00552B0C"/>
    <w:rsid w:val="0056237F"/>
    <w:rsid w:val="00570A15"/>
    <w:rsid w:val="005739C0"/>
    <w:rsid w:val="00596D5D"/>
    <w:rsid w:val="005A28A7"/>
    <w:rsid w:val="005B1E27"/>
    <w:rsid w:val="005D69FE"/>
    <w:rsid w:val="005F58EF"/>
    <w:rsid w:val="00612CEF"/>
    <w:rsid w:val="00633264"/>
    <w:rsid w:val="006419C2"/>
    <w:rsid w:val="00663F1B"/>
    <w:rsid w:val="00670BF7"/>
    <w:rsid w:val="00671F5D"/>
    <w:rsid w:val="006726DB"/>
    <w:rsid w:val="00686505"/>
    <w:rsid w:val="006E0335"/>
    <w:rsid w:val="006F4B5F"/>
    <w:rsid w:val="006F5135"/>
    <w:rsid w:val="007051E0"/>
    <w:rsid w:val="00712E88"/>
    <w:rsid w:val="00717BBD"/>
    <w:rsid w:val="00725D8E"/>
    <w:rsid w:val="00727709"/>
    <w:rsid w:val="00741982"/>
    <w:rsid w:val="00777EC4"/>
    <w:rsid w:val="007E1B7D"/>
    <w:rsid w:val="007E4615"/>
    <w:rsid w:val="0081135D"/>
    <w:rsid w:val="008242F2"/>
    <w:rsid w:val="00834032"/>
    <w:rsid w:val="00863369"/>
    <w:rsid w:val="008712D0"/>
    <w:rsid w:val="00875CB1"/>
    <w:rsid w:val="00881741"/>
    <w:rsid w:val="008C11F8"/>
    <w:rsid w:val="008F0491"/>
    <w:rsid w:val="00900B53"/>
    <w:rsid w:val="00950C64"/>
    <w:rsid w:val="009600A1"/>
    <w:rsid w:val="009606C0"/>
    <w:rsid w:val="00964CDC"/>
    <w:rsid w:val="0099390F"/>
    <w:rsid w:val="009A7D57"/>
    <w:rsid w:val="009C5AC2"/>
    <w:rsid w:val="009D2CBB"/>
    <w:rsid w:val="00A029CE"/>
    <w:rsid w:val="00A27D4E"/>
    <w:rsid w:val="00A47E11"/>
    <w:rsid w:val="00A75820"/>
    <w:rsid w:val="00A8353D"/>
    <w:rsid w:val="00A8702E"/>
    <w:rsid w:val="00A900BB"/>
    <w:rsid w:val="00AC1EF0"/>
    <w:rsid w:val="00B40C54"/>
    <w:rsid w:val="00B543C5"/>
    <w:rsid w:val="00BA6500"/>
    <w:rsid w:val="00BA7F0A"/>
    <w:rsid w:val="00BC161A"/>
    <w:rsid w:val="00BC323A"/>
    <w:rsid w:val="00BE03F4"/>
    <w:rsid w:val="00BE19D6"/>
    <w:rsid w:val="00C24A75"/>
    <w:rsid w:val="00C32B6C"/>
    <w:rsid w:val="00C46096"/>
    <w:rsid w:val="00C47A43"/>
    <w:rsid w:val="00C54E0B"/>
    <w:rsid w:val="00C63DEB"/>
    <w:rsid w:val="00C75618"/>
    <w:rsid w:val="00CB7628"/>
    <w:rsid w:val="00CD5DEE"/>
    <w:rsid w:val="00CD69F0"/>
    <w:rsid w:val="00CE40D8"/>
    <w:rsid w:val="00D00EBA"/>
    <w:rsid w:val="00D531D9"/>
    <w:rsid w:val="00D65403"/>
    <w:rsid w:val="00D676B0"/>
    <w:rsid w:val="00D7675D"/>
    <w:rsid w:val="00DC60D8"/>
    <w:rsid w:val="00DC6F49"/>
    <w:rsid w:val="00DD085D"/>
    <w:rsid w:val="00DD12E6"/>
    <w:rsid w:val="00DE6DAC"/>
    <w:rsid w:val="00E260CE"/>
    <w:rsid w:val="00E453C8"/>
    <w:rsid w:val="00E45426"/>
    <w:rsid w:val="00E55AED"/>
    <w:rsid w:val="00EB0FE5"/>
    <w:rsid w:val="00EE2EDA"/>
    <w:rsid w:val="00EE430A"/>
    <w:rsid w:val="00F073D7"/>
    <w:rsid w:val="00F54132"/>
    <w:rsid w:val="00F601A0"/>
    <w:rsid w:val="00F67AD8"/>
    <w:rsid w:val="00F964FD"/>
    <w:rsid w:val="00FB708A"/>
    <w:rsid w:val="00FB7863"/>
    <w:rsid w:val="00FD5179"/>
    <w:rsid w:val="00FF0C81"/>
    <w:rsid w:val="02406DFF"/>
    <w:rsid w:val="3A55FA44"/>
    <w:rsid w:val="3DBADA51"/>
    <w:rsid w:val="4CB214DE"/>
    <w:rsid w:val="4EC508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6DA4A"/>
  <w15:docId w15:val="{E557773A-341F-407D-8D01-2B03445A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7B79"/>
    <w:pPr>
      <w:keepNext/>
      <w:keepLines/>
      <w:spacing w:before="240" w:after="0"/>
      <w:outlineLvl w:val="0"/>
    </w:pPr>
    <w:rPr>
      <w:rFonts w:asciiTheme="majorHAnsi" w:eastAsiaTheme="majorEastAsia" w:hAnsiTheme="majorHAnsi" w:cstheme="majorBidi"/>
      <w:color w:val="0072BF" w:themeColor="accent1" w:themeShade="BF"/>
      <w:sz w:val="32"/>
      <w:szCs w:val="32"/>
    </w:rPr>
  </w:style>
  <w:style w:type="paragraph" w:styleId="berschrift2">
    <w:name w:val="heading 2"/>
    <w:basedOn w:val="Standard"/>
    <w:next w:val="Standard"/>
    <w:link w:val="berschrift2Zchn"/>
    <w:uiPriority w:val="9"/>
    <w:unhideWhenUsed/>
    <w:qFormat/>
    <w:rsid w:val="00834032"/>
    <w:pPr>
      <w:keepNext/>
      <w:keepLines/>
      <w:spacing w:before="40" w:after="0"/>
      <w:outlineLvl w:val="1"/>
    </w:pPr>
    <w:rPr>
      <w:rFonts w:asciiTheme="majorHAnsi" w:eastAsiaTheme="majorEastAsia" w:hAnsiTheme="majorHAnsi" w:cstheme="majorBidi"/>
      <w:color w:val="0072BF" w:themeColor="accent1" w:themeShade="BF"/>
      <w:sz w:val="26"/>
      <w:szCs w:val="26"/>
    </w:rPr>
  </w:style>
  <w:style w:type="paragraph" w:styleId="berschrift3">
    <w:name w:val="heading 3"/>
    <w:basedOn w:val="Standard"/>
    <w:next w:val="Standard"/>
    <w:link w:val="berschrift3Zchn"/>
    <w:uiPriority w:val="9"/>
    <w:semiHidden/>
    <w:unhideWhenUsed/>
    <w:qFormat/>
    <w:rsid w:val="00B40C54"/>
    <w:pPr>
      <w:keepNext/>
      <w:keepLines/>
      <w:spacing w:before="40" w:after="0"/>
      <w:outlineLvl w:val="2"/>
    </w:pPr>
    <w:rPr>
      <w:rFonts w:asciiTheme="majorHAnsi" w:eastAsiaTheme="majorEastAsia" w:hAnsiTheme="majorHAnsi" w:cstheme="majorBidi"/>
      <w:color w:val="004C7F"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113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1135D"/>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8113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35D"/>
  </w:style>
  <w:style w:type="paragraph" w:styleId="Fuzeile">
    <w:name w:val="footer"/>
    <w:basedOn w:val="Standard"/>
    <w:link w:val="FuzeileZchn"/>
    <w:uiPriority w:val="99"/>
    <w:unhideWhenUsed/>
    <w:rsid w:val="008113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35D"/>
  </w:style>
  <w:style w:type="character" w:customStyle="1" w:styleId="berschrift1Zchn">
    <w:name w:val="Überschrift 1 Zchn"/>
    <w:basedOn w:val="Absatz-Standardschriftart"/>
    <w:link w:val="berschrift1"/>
    <w:uiPriority w:val="9"/>
    <w:rsid w:val="000F7B79"/>
    <w:rPr>
      <w:rFonts w:asciiTheme="majorHAnsi" w:eastAsiaTheme="majorEastAsia" w:hAnsiTheme="majorHAnsi" w:cstheme="majorBidi"/>
      <w:color w:val="0072BF" w:themeColor="accent1" w:themeShade="BF"/>
      <w:sz w:val="32"/>
      <w:szCs w:val="32"/>
    </w:rPr>
  </w:style>
  <w:style w:type="table" w:styleId="Tabellenraster">
    <w:name w:val="Table Grid"/>
    <w:basedOn w:val="NormaleTabelle"/>
    <w:uiPriority w:val="39"/>
    <w:rsid w:val="00312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3125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2Zchn">
    <w:name w:val="Überschrift 2 Zchn"/>
    <w:basedOn w:val="Absatz-Standardschriftart"/>
    <w:link w:val="berschrift2"/>
    <w:uiPriority w:val="9"/>
    <w:rsid w:val="00834032"/>
    <w:rPr>
      <w:rFonts w:asciiTheme="majorHAnsi" w:eastAsiaTheme="majorEastAsia" w:hAnsiTheme="majorHAnsi" w:cstheme="majorBidi"/>
      <w:color w:val="0072BF" w:themeColor="accent1" w:themeShade="BF"/>
      <w:sz w:val="26"/>
      <w:szCs w:val="26"/>
    </w:rPr>
  </w:style>
  <w:style w:type="paragraph" w:styleId="Listenabsatz">
    <w:name w:val="List Paragraph"/>
    <w:basedOn w:val="Standard"/>
    <w:uiPriority w:val="34"/>
    <w:qFormat/>
    <w:rsid w:val="00834032"/>
    <w:pPr>
      <w:ind w:left="720"/>
      <w:contextualSpacing/>
    </w:pPr>
  </w:style>
  <w:style w:type="character" w:styleId="Fett">
    <w:name w:val="Strong"/>
    <w:basedOn w:val="Absatz-Standardschriftart"/>
    <w:uiPriority w:val="22"/>
    <w:qFormat/>
    <w:rsid w:val="00834032"/>
    <w:rPr>
      <w:b/>
      <w:bCs/>
    </w:rPr>
  </w:style>
  <w:style w:type="character" w:customStyle="1" w:styleId="berschrift3Zchn">
    <w:name w:val="Überschrift 3 Zchn"/>
    <w:basedOn w:val="Absatz-Standardschriftart"/>
    <w:link w:val="berschrift3"/>
    <w:uiPriority w:val="9"/>
    <w:semiHidden/>
    <w:rsid w:val="00B40C54"/>
    <w:rPr>
      <w:rFonts w:asciiTheme="majorHAnsi" w:eastAsiaTheme="majorEastAsia" w:hAnsiTheme="majorHAnsi" w:cstheme="majorBidi"/>
      <w:color w:val="004C7F" w:themeColor="accent1" w:themeShade="7F"/>
      <w:sz w:val="24"/>
      <w:szCs w:val="24"/>
    </w:rPr>
  </w:style>
  <w:style w:type="character" w:styleId="Hyperlink">
    <w:name w:val="Hyperlink"/>
    <w:basedOn w:val="Absatz-Standardschriftart"/>
    <w:uiPriority w:val="99"/>
    <w:unhideWhenUsed/>
    <w:rsid w:val="00B40C54"/>
    <w:rPr>
      <w:color w:val="0099FF" w:themeColor="hyperlink"/>
      <w:u w:val="single"/>
    </w:rPr>
  </w:style>
  <w:style w:type="paragraph" w:styleId="KeinLeerraum">
    <w:name w:val="No Spacing"/>
    <w:uiPriority w:val="1"/>
    <w:qFormat/>
    <w:rsid w:val="00777EC4"/>
    <w:pPr>
      <w:spacing w:after="0" w:line="240" w:lineRule="auto"/>
    </w:pPr>
  </w:style>
  <w:style w:type="table" w:customStyle="1" w:styleId="Gitternetztabelle1hellAkzent31">
    <w:name w:val="Gitternetztabelle 1 hell  – Akzent 31"/>
    <w:basedOn w:val="NormaleTabelle"/>
    <w:uiPriority w:val="46"/>
    <w:rsid w:val="00612CEF"/>
    <w:pPr>
      <w:spacing w:after="0" w:line="240" w:lineRule="auto"/>
    </w:pPr>
    <w:tblPr>
      <w:tblStyleRowBandSize w:val="1"/>
      <w:tblStyleColBandSize w:val="1"/>
      <w:tblBorders>
        <w:top w:val="single" w:sz="4" w:space="0" w:color="D6D6D7" w:themeColor="accent3" w:themeTint="66"/>
        <w:left w:val="single" w:sz="4" w:space="0" w:color="D6D6D7" w:themeColor="accent3" w:themeTint="66"/>
        <w:bottom w:val="single" w:sz="4" w:space="0" w:color="D6D6D7" w:themeColor="accent3" w:themeTint="66"/>
        <w:right w:val="single" w:sz="4" w:space="0" w:color="D6D6D7" w:themeColor="accent3" w:themeTint="66"/>
        <w:insideH w:val="single" w:sz="4" w:space="0" w:color="D6D6D7" w:themeColor="accent3" w:themeTint="66"/>
        <w:insideV w:val="single" w:sz="4" w:space="0" w:color="D6D6D7" w:themeColor="accent3" w:themeTint="66"/>
      </w:tblBorders>
    </w:tblPr>
    <w:tblStylePr w:type="firstRow">
      <w:rPr>
        <w:b/>
        <w:bCs/>
      </w:rPr>
      <w:tblPr/>
      <w:tcPr>
        <w:tcBorders>
          <w:bottom w:val="single" w:sz="12" w:space="0" w:color="C1C2C3" w:themeColor="accent3" w:themeTint="99"/>
        </w:tcBorders>
      </w:tcPr>
    </w:tblStylePr>
    <w:tblStylePr w:type="lastRow">
      <w:rPr>
        <w:b/>
        <w:bCs/>
      </w:rPr>
      <w:tblPr/>
      <w:tcPr>
        <w:tcBorders>
          <w:top w:val="double" w:sz="2" w:space="0" w:color="C1C2C3" w:themeColor="accent3" w:themeTint="99"/>
        </w:tcBorders>
      </w:tcPr>
    </w:tblStylePr>
    <w:tblStylePr w:type="firstCol">
      <w:rPr>
        <w:b/>
        <w:bCs/>
      </w:rPr>
    </w:tblStylePr>
    <w:tblStylePr w:type="lastCol">
      <w:rPr>
        <w:b/>
        <w:bCs/>
      </w:rPr>
    </w:tblStylePr>
  </w:style>
  <w:style w:type="character" w:styleId="BesuchterLink">
    <w:name w:val="FollowedHyperlink"/>
    <w:basedOn w:val="Absatz-Standardschriftart"/>
    <w:uiPriority w:val="99"/>
    <w:semiHidden/>
    <w:unhideWhenUsed/>
    <w:rsid w:val="00FB708A"/>
    <w:rPr>
      <w:color w:val="EF4A4E" w:themeColor="followedHyperlink"/>
      <w:u w:val="single"/>
    </w:rPr>
  </w:style>
  <w:style w:type="table" w:customStyle="1" w:styleId="EinfacheTabelle51">
    <w:name w:val="Einfache Tabelle 51"/>
    <w:basedOn w:val="NormaleTabelle"/>
    <w:uiPriority w:val="45"/>
    <w:rsid w:val="00DE6D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tandardWeb">
    <w:name w:val="Normal (Web)"/>
    <w:basedOn w:val="Standard"/>
    <w:uiPriority w:val="99"/>
    <w:unhideWhenUsed/>
    <w:rsid w:val="00C24A75"/>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Platzhaltertext">
    <w:name w:val="Placeholder Text"/>
    <w:basedOn w:val="Absatz-Standardschriftart"/>
    <w:uiPriority w:val="99"/>
    <w:semiHidden/>
    <w:rsid w:val="001A2407"/>
    <w:rPr>
      <w:color w:val="808080"/>
    </w:rPr>
  </w:style>
  <w:style w:type="paragraph" w:styleId="Sprechblasentext">
    <w:name w:val="Balloon Text"/>
    <w:basedOn w:val="Standard"/>
    <w:link w:val="SprechblasentextZchn"/>
    <w:uiPriority w:val="99"/>
    <w:semiHidden/>
    <w:unhideWhenUsed/>
    <w:rsid w:val="001A24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2407"/>
    <w:rPr>
      <w:rFonts w:ascii="Tahoma" w:hAnsi="Tahoma" w:cs="Tahoma"/>
      <w:sz w:val="16"/>
      <w:szCs w:val="16"/>
    </w:rPr>
  </w:style>
  <w:style w:type="character" w:styleId="Kommentarzeichen">
    <w:name w:val="annotation reference"/>
    <w:basedOn w:val="Absatz-Standardschriftart"/>
    <w:uiPriority w:val="99"/>
    <w:semiHidden/>
    <w:unhideWhenUsed/>
    <w:rsid w:val="001A2407"/>
    <w:rPr>
      <w:sz w:val="16"/>
      <w:szCs w:val="16"/>
    </w:rPr>
  </w:style>
  <w:style w:type="paragraph" w:styleId="Kommentartext">
    <w:name w:val="annotation text"/>
    <w:basedOn w:val="Standard"/>
    <w:link w:val="KommentartextZchn"/>
    <w:uiPriority w:val="99"/>
    <w:semiHidden/>
    <w:unhideWhenUsed/>
    <w:rsid w:val="001A24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A2407"/>
    <w:rPr>
      <w:sz w:val="20"/>
      <w:szCs w:val="20"/>
    </w:rPr>
  </w:style>
  <w:style w:type="paragraph" w:styleId="Kommentarthema">
    <w:name w:val="annotation subject"/>
    <w:basedOn w:val="Kommentartext"/>
    <w:next w:val="Kommentartext"/>
    <w:link w:val="KommentarthemaZchn"/>
    <w:uiPriority w:val="99"/>
    <w:semiHidden/>
    <w:unhideWhenUsed/>
    <w:rsid w:val="001A2407"/>
    <w:rPr>
      <w:b/>
      <w:bCs/>
    </w:rPr>
  </w:style>
  <w:style w:type="character" w:customStyle="1" w:styleId="KommentarthemaZchn">
    <w:name w:val="Kommentarthema Zchn"/>
    <w:basedOn w:val="KommentartextZchn"/>
    <w:link w:val="Kommentarthema"/>
    <w:uiPriority w:val="99"/>
    <w:semiHidden/>
    <w:rsid w:val="001A24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1157">
      <w:bodyDiv w:val="1"/>
      <w:marLeft w:val="0"/>
      <w:marRight w:val="0"/>
      <w:marTop w:val="0"/>
      <w:marBottom w:val="0"/>
      <w:divBdr>
        <w:top w:val="none" w:sz="0" w:space="0" w:color="auto"/>
        <w:left w:val="none" w:sz="0" w:space="0" w:color="auto"/>
        <w:bottom w:val="none" w:sz="0" w:space="0" w:color="auto"/>
        <w:right w:val="none" w:sz="0" w:space="0" w:color="auto"/>
      </w:divBdr>
      <w:divsChild>
        <w:div w:id="2097557854">
          <w:marLeft w:val="0"/>
          <w:marRight w:val="0"/>
          <w:marTop w:val="0"/>
          <w:marBottom w:val="0"/>
          <w:divBdr>
            <w:top w:val="none" w:sz="0" w:space="0" w:color="auto"/>
            <w:left w:val="none" w:sz="0" w:space="0" w:color="auto"/>
            <w:bottom w:val="none" w:sz="0" w:space="0" w:color="auto"/>
            <w:right w:val="none" w:sz="0" w:space="0" w:color="auto"/>
          </w:divBdr>
          <w:divsChild>
            <w:div w:id="980885853">
              <w:marLeft w:val="0"/>
              <w:marRight w:val="0"/>
              <w:marTop w:val="0"/>
              <w:marBottom w:val="0"/>
              <w:divBdr>
                <w:top w:val="none" w:sz="0" w:space="0" w:color="auto"/>
                <w:left w:val="none" w:sz="0" w:space="0" w:color="auto"/>
                <w:bottom w:val="none" w:sz="0" w:space="0" w:color="auto"/>
                <w:right w:val="none" w:sz="0" w:space="0" w:color="auto"/>
              </w:divBdr>
              <w:divsChild>
                <w:div w:id="7759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07884">
      <w:bodyDiv w:val="1"/>
      <w:marLeft w:val="0"/>
      <w:marRight w:val="0"/>
      <w:marTop w:val="0"/>
      <w:marBottom w:val="0"/>
      <w:divBdr>
        <w:top w:val="none" w:sz="0" w:space="0" w:color="auto"/>
        <w:left w:val="none" w:sz="0" w:space="0" w:color="auto"/>
        <w:bottom w:val="none" w:sz="0" w:space="0" w:color="auto"/>
        <w:right w:val="none" w:sz="0" w:space="0" w:color="auto"/>
      </w:divBdr>
      <w:divsChild>
        <w:div w:id="1131634051">
          <w:marLeft w:val="0"/>
          <w:marRight w:val="0"/>
          <w:marTop w:val="0"/>
          <w:marBottom w:val="0"/>
          <w:divBdr>
            <w:top w:val="none" w:sz="0" w:space="0" w:color="auto"/>
            <w:left w:val="none" w:sz="0" w:space="0" w:color="auto"/>
            <w:bottom w:val="none" w:sz="0" w:space="0" w:color="auto"/>
            <w:right w:val="none" w:sz="0" w:space="0" w:color="auto"/>
          </w:divBdr>
          <w:divsChild>
            <w:div w:id="1664166296">
              <w:marLeft w:val="0"/>
              <w:marRight w:val="0"/>
              <w:marTop w:val="0"/>
              <w:marBottom w:val="0"/>
              <w:divBdr>
                <w:top w:val="none" w:sz="0" w:space="0" w:color="auto"/>
                <w:left w:val="none" w:sz="0" w:space="0" w:color="auto"/>
                <w:bottom w:val="none" w:sz="0" w:space="0" w:color="auto"/>
                <w:right w:val="none" w:sz="0" w:space="0" w:color="auto"/>
              </w:divBdr>
              <w:divsChild>
                <w:div w:id="11008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6142">
      <w:bodyDiv w:val="1"/>
      <w:marLeft w:val="0"/>
      <w:marRight w:val="0"/>
      <w:marTop w:val="0"/>
      <w:marBottom w:val="0"/>
      <w:divBdr>
        <w:top w:val="none" w:sz="0" w:space="0" w:color="auto"/>
        <w:left w:val="none" w:sz="0" w:space="0" w:color="auto"/>
        <w:bottom w:val="none" w:sz="0" w:space="0" w:color="auto"/>
        <w:right w:val="none" w:sz="0" w:space="0" w:color="auto"/>
      </w:divBdr>
    </w:div>
    <w:div w:id="991449130">
      <w:bodyDiv w:val="1"/>
      <w:marLeft w:val="0"/>
      <w:marRight w:val="0"/>
      <w:marTop w:val="0"/>
      <w:marBottom w:val="0"/>
      <w:divBdr>
        <w:top w:val="none" w:sz="0" w:space="0" w:color="auto"/>
        <w:left w:val="none" w:sz="0" w:space="0" w:color="auto"/>
        <w:bottom w:val="none" w:sz="0" w:space="0" w:color="auto"/>
        <w:right w:val="none" w:sz="0" w:space="0" w:color="auto"/>
      </w:divBdr>
    </w:div>
    <w:div w:id="1085876626">
      <w:bodyDiv w:val="1"/>
      <w:marLeft w:val="0"/>
      <w:marRight w:val="0"/>
      <w:marTop w:val="0"/>
      <w:marBottom w:val="0"/>
      <w:divBdr>
        <w:top w:val="none" w:sz="0" w:space="0" w:color="auto"/>
        <w:left w:val="none" w:sz="0" w:space="0" w:color="auto"/>
        <w:bottom w:val="none" w:sz="0" w:space="0" w:color="auto"/>
        <w:right w:val="none" w:sz="0" w:space="0" w:color="auto"/>
      </w:divBdr>
    </w:div>
    <w:div w:id="1267537831">
      <w:bodyDiv w:val="1"/>
      <w:marLeft w:val="0"/>
      <w:marRight w:val="0"/>
      <w:marTop w:val="0"/>
      <w:marBottom w:val="0"/>
      <w:divBdr>
        <w:top w:val="none" w:sz="0" w:space="0" w:color="auto"/>
        <w:left w:val="none" w:sz="0" w:space="0" w:color="auto"/>
        <w:bottom w:val="none" w:sz="0" w:space="0" w:color="auto"/>
        <w:right w:val="none" w:sz="0" w:space="0" w:color="auto"/>
      </w:divBdr>
    </w:div>
    <w:div w:id="1398825230">
      <w:bodyDiv w:val="1"/>
      <w:marLeft w:val="0"/>
      <w:marRight w:val="0"/>
      <w:marTop w:val="0"/>
      <w:marBottom w:val="0"/>
      <w:divBdr>
        <w:top w:val="none" w:sz="0" w:space="0" w:color="auto"/>
        <w:left w:val="none" w:sz="0" w:space="0" w:color="auto"/>
        <w:bottom w:val="none" w:sz="0" w:space="0" w:color="auto"/>
        <w:right w:val="none" w:sz="0" w:space="0" w:color="auto"/>
      </w:divBdr>
    </w:div>
    <w:div w:id="1502312954">
      <w:bodyDiv w:val="1"/>
      <w:marLeft w:val="0"/>
      <w:marRight w:val="0"/>
      <w:marTop w:val="0"/>
      <w:marBottom w:val="0"/>
      <w:divBdr>
        <w:top w:val="none" w:sz="0" w:space="0" w:color="auto"/>
        <w:left w:val="none" w:sz="0" w:space="0" w:color="auto"/>
        <w:bottom w:val="none" w:sz="0" w:space="0" w:color="auto"/>
        <w:right w:val="none" w:sz="0" w:space="0" w:color="auto"/>
      </w:divBdr>
    </w:div>
    <w:div w:id="167846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ccas.de"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Allgemein"/>
          <w:gallery w:val="placeholder"/>
        </w:category>
        <w:types>
          <w:type w:val="bbPlcHdr"/>
        </w:types>
        <w:behaviors>
          <w:behavior w:val="content"/>
        </w:behaviors>
        <w:guid w:val="{D047120E-D66F-42CE-B858-C249F2ECABD1}"/>
      </w:docPartPr>
      <w:docPartBody>
        <w:p w:rsidR="004636D1" w:rsidRDefault="00193603">
          <w:r w:rsidRPr="00FE7058">
            <w:rPr>
              <w:rStyle w:val="Platzhaltertext"/>
            </w:rPr>
            <w:t>Klicken Sie hier, um Text einzugeben.</w:t>
          </w:r>
        </w:p>
      </w:docPartBody>
    </w:docPart>
    <w:docPart>
      <w:docPartPr>
        <w:name w:val="DefaultPlaceholder_1082065160"/>
        <w:category>
          <w:name w:val="Allgemein"/>
          <w:gallery w:val="placeholder"/>
        </w:category>
        <w:types>
          <w:type w:val="bbPlcHdr"/>
        </w:types>
        <w:behaviors>
          <w:behavior w:val="content"/>
        </w:behaviors>
        <w:guid w:val="{9C8455F8-4701-4866-834E-1ADB9A3E0B0D}"/>
      </w:docPartPr>
      <w:docPartBody>
        <w:p w:rsidR="004636D1" w:rsidRDefault="00193603">
          <w:r w:rsidRPr="00FE7058">
            <w:rPr>
              <w:rStyle w:val="Platzhaltertext"/>
            </w:rPr>
            <w:t>Klicken Sie hier, um ein Datum einzugeben.</w:t>
          </w:r>
        </w:p>
      </w:docPartBody>
    </w:docPart>
    <w:docPart>
      <w:docPartPr>
        <w:name w:val="C90D9D4FF61540AD8600FEE57274B471"/>
        <w:category>
          <w:name w:val="Allgemein"/>
          <w:gallery w:val="placeholder"/>
        </w:category>
        <w:types>
          <w:type w:val="bbPlcHdr"/>
        </w:types>
        <w:behaviors>
          <w:behavior w:val="content"/>
        </w:behaviors>
        <w:guid w:val="{840D4A62-0946-4EC0-9BBC-CBF89804BED3}"/>
      </w:docPartPr>
      <w:docPartBody>
        <w:p w:rsidR="007560E9" w:rsidRDefault="00F55202" w:rsidP="00F55202">
          <w:pPr>
            <w:pStyle w:val="C90D9D4FF61540AD8600FEE57274B471"/>
          </w:pPr>
          <w:r w:rsidRPr="00FE7058">
            <w:rPr>
              <w:rStyle w:val="Platzhaltertext"/>
            </w:rPr>
            <w:t>Klicken Sie hier, um Text einzugeben.</w:t>
          </w:r>
        </w:p>
      </w:docPartBody>
    </w:docPart>
    <w:docPart>
      <w:docPartPr>
        <w:name w:val="D8ED2DF7ED6A4364B253864CEDCA57D5"/>
        <w:category>
          <w:name w:val="Allgemein"/>
          <w:gallery w:val="placeholder"/>
        </w:category>
        <w:types>
          <w:type w:val="bbPlcHdr"/>
        </w:types>
        <w:behaviors>
          <w:behavior w:val="content"/>
        </w:behaviors>
        <w:guid w:val="{3041C204-9C07-4D69-AA2F-0E4A5E8338E4}"/>
      </w:docPartPr>
      <w:docPartBody>
        <w:p w:rsidR="007560E9" w:rsidRDefault="00F55202" w:rsidP="00F55202">
          <w:pPr>
            <w:pStyle w:val="D8ED2DF7ED6A4364B253864CEDCA57D5"/>
          </w:pPr>
          <w:r w:rsidRPr="00FE7058">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3603"/>
    <w:rsid w:val="00193603"/>
    <w:rsid w:val="004636D1"/>
    <w:rsid w:val="00736BC9"/>
    <w:rsid w:val="0075078A"/>
    <w:rsid w:val="007560E9"/>
    <w:rsid w:val="007616F4"/>
    <w:rsid w:val="009629DC"/>
    <w:rsid w:val="009B296C"/>
    <w:rsid w:val="009C06DF"/>
    <w:rsid w:val="00C85F9A"/>
    <w:rsid w:val="00F552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55202"/>
    <w:rPr>
      <w:color w:val="808080"/>
    </w:rPr>
  </w:style>
  <w:style w:type="paragraph" w:customStyle="1" w:styleId="C90D9D4FF61540AD8600FEE57274B471">
    <w:name w:val="C90D9D4FF61540AD8600FEE57274B471"/>
    <w:rsid w:val="00F55202"/>
  </w:style>
  <w:style w:type="paragraph" w:customStyle="1" w:styleId="D8ED2DF7ED6A4364B253864CEDCA57D5">
    <w:name w:val="D8ED2DF7ED6A4364B253864CEDCA57D5"/>
    <w:rsid w:val="00F552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ICCAS">
      <a:dk1>
        <a:sysClr val="windowText" lastClr="000000"/>
      </a:dk1>
      <a:lt1>
        <a:sysClr val="window" lastClr="FFFFFF"/>
      </a:lt1>
      <a:dk2>
        <a:srgbClr val="67686A"/>
      </a:dk2>
      <a:lt2>
        <a:srgbClr val="CBCCCE"/>
      </a:lt2>
      <a:accent1>
        <a:srgbClr val="0099FF"/>
      </a:accent1>
      <a:accent2>
        <a:srgbClr val="67686A"/>
      </a:accent2>
      <a:accent3>
        <a:srgbClr val="999A9C"/>
      </a:accent3>
      <a:accent4>
        <a:srgbClr val="CBCCCE"/>
      </a:accent4>
      <a:accent5>
        <a:srgbClr val="FFD635"/>
      </a:accent5>
      <a:accent6>
        <a:srgbClr val="EF4A4E"/>
      </a:accent6>
      <a:hlink>
        <a:srgbClr val="0099FF"/>
      </a:hlink>
      <a:folHlink>
        <a:srgbClr val="EF4A4E"/>
      </a:folHlink>
    </a:clrScheme>
    <a:fontScheme name="fheckel">
      <a:majorFont>
        <a:latin typeface="Calibri Light"/>
        <a:ea typeface=""/>
        <a:cs typeface=""/>
      </a:majorFont>
      <a:minorFont>
        <a:latin typeface="Calibri Light"/>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DB550AB0F8EC4BB5DA07C744D4598B" ma:contentTypeVersion="14" ma:contentTypeDescription="Create a new document." ma:contentTypeScope="" ma:versionID="15e93ba6a8254e45785831e213eba81f">
  <xsd:schema xmlns:xsd="http://www.w3.org/2001/XMLSchema" xmlns:xs="http://www.w3.org/2001/XMLSchema" xmlns:p="http://schemas.microsoft.com/office/2006/metadata/properties" xmlns:ns2="9615f73c-90f4-443c-8315-890b151e59ed" xmlns:ns3="1188dbfe-33d8-46ff-98e4-852dd9a54518" targetNamespace="http://schemas.microsoft.com/office/2006/metadata/properties" ma:root="true" ma:fieldsID="6962a1809131a6582230aaa15180170d" ns2:_="" ns3:_="">
    <xsd:import namespace="9615f73c-90f4-443c-8315-890b151e59ed"/>
    <xsd:import namespace="1188dbfe-33d8-46ff-98e4-852dd9a545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5f73c-90f4-443c-8315-890b151e5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77bc1b1-7017-4d98-a8c3-0de60827f82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88dbfe-33d8-46ff-98e4-852dd9a545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12dd7f-3bb3-4ac5-857c-fc0e718aae3f}" ma:internalName="TaxCatchAll" ma:showField="CatchAllData" ma:web="1188dbfe-33d8-46ff-98e4-852dd9a54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188dbfe-33d8-46ff-98e4-852dd9a54518" xsi:nil="true"/>
    <lcf76f155ced4ddcb4097134ff3c332f xmlns="9615f73c-90f4-443c-8315-890b151e59e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97DD7E-18E6-4329-B393-05DB442ED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5f73c-90f4-443c-8315-890b151e59ed"/>
    <ds:schemaRef ds:uri="1188dbfe-33d8-46ff-98e4-852dd9a545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ACF03B-D43B-4798-A786-4EFA99019F81}">
  <ds:schemaRefs>
    <ds:schemaRef ds:uri="http://schemas.microsoft.com/office/2006/metadata/properties"/>
    <ds:schemaRef ds:uri="http://schemas.microsoft.com/office/infopath/2007/PartnerControls"/>
    <ds:schemaRef ds:uri="1188dbfe-33d8-46ff-98e4-852dd9a54518"/>
    <ds:schemaRef ds:uri="9615f73c-90f4-443c-8315-890b151e59ed"/>
  </ds:schemaRefs>
</ds:datastoreItem>
</file>

<file path=customXml/itemProps3.xml><?xml version="1.0" encoding="utf-8"?>
<ds:datastoreItem xmlns:ds="http://schemas.openxmlformats.org/officeDocument/2006/customXml" ds:itemID="{95868D97-D039-43E7-8724-3379C5DA0F0C}">
  <ds:schemaRefs>
    <ds:schemaRef ds:uri="http://schemas.openxmlformats.org/officeDocument/2006/bibliography"/>
  </ds:schemaRefs>
</ds:datastoreItem>
</file>

<file path=customXml/itemProps4.xml><?xml version="1.0" encoding="utf-8"?>
<ds:datastoreItem xmlns:ds="http://schemas.openxmlformats.org/officeDocument/2006/customXml" ds:itemID="{EA5137A9-5B5B-41A7-9EF4-D94376F771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230</Words>
  <Characters>1450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ICCAS</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Heckel, Frank</dc:creator>
  <cp:lastModifiedBy>Jan Gaebel</cp:lastModifiedBy>
  <cp:revision>13</cp:revision>
  <cp:lastPrinted>2023-11-23T07:43:00Z</cp:lastPrinted>
  <dcterms:created xsi:type="dcterms:W3CDTF">2024-10-09T12:17:00Z</dcterms:created>
  <dcterms:modified xsi:type="dcterms:W3CDTF">2024-10-09T12:26:00Z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0x01010036DB550AB0F8EC4BB5DA07C744D4598B</vt:lpwstr>
  </property>
</Properties>
</file>